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4F33" w14:textId="2A80A925" w:rsidR="002328D9" w:rsidRDefault="002328D9" w:rsidP="002328D9">
      <w:pPr>
        <w:ind w:leftChars="-322" w:left="-708"/>
        <w:rPr>
          <w:rFonts w:hint="eastAsia"/>
        </w:rPr>
      </w:pPr>
    </w:p>
    <w:tbl>
      <w:tblPr>
        <w:tblW w:w="5000" w:type="pct"/>
        <w:jc w:val="center"/>
        <w:shd w:val="clear" w:color="auto" w:fill="C9C9C9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410"/>
        <w:gridCol w:w="3402"/>
        <w:gridCol w:w="1276"/>
        <w:gridCol w:w="2202"/>
      </w:tblGrid>
      <w:tr w:rsidR="002A73DC" w:rsidRPr="002A73DC" w14:paraId="0E0BF601" w14:textId="77777777" w:rsidTr="002A73DC">
        <w:trPr>
          <w:trHeight w:val="525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AA787" w14:textId="15EA4533" w:rsidR="002A73DC" w:rsidRPr="002A73DC" w:rsidRDefault="002A73DC" w:rsidP="002A73DC">
            <w:pPr>
              <w:jc w:val="right"/>
            </w:pPr>
            <w:r>
              <w:rPr>
                <w:rFonts w:hint="eastAsia"/>
                <w:b/>
                <w:bCs/>
              </w:rPr>
              <w:t>索引号</w:t>
            </w:r>
            <w:r w:rsidRPr="002A73DC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89B817" w14:textId="7D47D6A5" w:rsidR="002A73DC" w:rsidRPr="002A73DC" w:rsidRDefault="002A73DC" w:rsidP="002A73DC">
            <w:pPr>
              <w:ind w:leftChars="-322" w:left="-708"/>
              <w:rPr>
                <w:rFonts w:hint="eastAsia"/>
              </w:rPr>
            </w:pPr>
            <w:proofErr w:type="gramStart"/>
            <w:r w:rsidRPr="002A73DC">
              <w:rPr>
                <w:rFonts w:hint="eastAsia"/>
              </w:rPr>
              <w:t>0024</w:t>
            </w:r>
            <w:r>
              <w:rPr>
                <w:rFonts w:hint="eastAsia"/>
              </w:rPr>
              <w:t xml:space="preserve">  00248</w:t>
            </w:r>
            <w:r w:rsidRPr="002A73DC">
              <w:rPr>
                <w:rFonts w:hint="eastAsia"/>
              </w:rPr>
              <w:t>2170</w:t>
            </w:r>
            <w:proofErr w:type="gramEnd"/>
            <w:r w:rsidRPr="002A73DC">
              <w:rPr>
                <w:rFonts w:hint="eastAsia"/>
              </w:rPr>
              <w:t>/2024-04454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82038" w14:textId="009E7078" w:rsidR="002A73DC" w:rsidRPr="002A73DC" w:rsidRDefault="002A73DC" w:rsidP="002A73DC"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主题分类</w:t>
            </w:r>
            <w:r w:rsidRPr="002A73DC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A90AB1" w14:textId="1AF7BB55" w:rsidR="002A73DC" w:rsidRPr="002A73DC" w:rsidRDefault="002A73DC" w:rsidP="002A73DC">
            <w:pPr>
              <w:rPr>
                <w:rFonts w:hint="eastAsia"/>
              </w:rPr>
            </w:pPr>
            <w:r>
              <w:rPr>
                <w:rFonts w:hint="eastAsia"/>
              </w:rPr>
              <w:t>财政</w:t>
            </w:r>
          </w:p>
        </w:tc>
      </w:tr>
      <w:tr w:rsidR="002A73DC" w:rsidRPr="002A73DC" w14:paraId="66147361" w14:textId="77777777" w:rsidTr="002A73DC">
        <w:trPr>
          <w:trHeight w:val="525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945B3" w14:textId="128350EF" w:rsidR="002A73DC" w:rsidRPr="002A73DC" w:rsidRDefault="002A73DC" w:rsidP="002A73DC">
            <w:pPr>
              <w:jc w:val="right"/>
              <w:rPr>
                <w:rFonts w:hint="eastAsia"/>
              </w:rPr>
            </w:pPr>
            <w:r w:rsidRPr="002A73DC">
              <w:rPr>
                <w:rFonts w:hint="eastAsia"/>
                <w:b/>
                <w:bCs/>
              </w:rPr>
              <w:t>发布机构：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23CCDA" w14:textId="73C983DE" w:rsidR="002A73DC" w:rsidRPr="002A73DC" w:rsidRDefault="002A73DC" w:rsidP="002A73DC">
            <w:pPr>
              <w:rPr>
                <w:rFonts w:hint="eastAsia"/>
              </w:rPr>
            </w:pPr>
            <w:r>
              <w:rPr>
                <w:rFonts w:hint="eastAsia"/>
              </w:rPr>
              <w:t>省财政厅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6A587" w14:textId="5CCDCE96" w:rsidR="002A73DC" w:rsidRPr="002A73DC" w:rsidRDefault="002A73DC" w:rsidP="002A73DC"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公开日期</w:t>
            </w:r>
            <w:r w:rsidRPr="002A73DC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B9202E" w14:textId="6B765789" w:rsidR="002A73DC" w:rsidRPr="002A73DC" w:rsidRDefault="002A73DC" w:rsidP="002A73DC">
            <w:pPr>
              <w:ind w:leftChars="-322" w:left="-708"/>
              <w:rPr>
                <w:rFonts w:hint="eastAsia"/>
              </w:rPr>
            </w:pPr>
            <w:proofErr w:type="gramStart"/>
            <w:r w:rsidRPr="002A73DC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202  </w:t>
            </w:r>
            <w:r w:rsidRPr="002A73DC">
              <w:rPr>
                <w:rFonts w:hint="eastAsia"/>
              </w:rPr>
              <w:t>2024</w:t>
            </w:r>
            <w:proofErr w:type="gramEnd"/>
            <w:r w:rsidRPr="002A73DC">
              <w:rPr>
                <w:rFonts w:hint="eastAsia"/>
              </w:rPr>
              <w:t>-05-06</w:t>
            </w:r>
          </w:p>
        </w:tc>
      </w:tr>
      <w:tr w:rsidR="002A73DC" w:rsidRPr="002A73DC" w14:paraId="4BCDBE9D" w14:textId="77777777" w:rsidTr="002A73DC">
        <w:trPr>
          <w:trHeight w:val="525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B3504" w14:textId="54000DDF" w:rsidR="002A73DC" w:rsidRPr="002A73DC" w:rsidRDefault="002A73DC" w:rsidP="002A73DC">
            <w:pPr>
              <w:jc w:val="right"/>
              <w:rPr>
                <w:rFonts w:hint="eastAsia"/>
              </w:rPr>
            </w:pPr>
            <w:r w:rsidRPr="002A73DC">
              <w:rPr>
                <w:rFonts w:hint="eastAsia"/>
                <w:b/>
                <w:bCs/>
              </w:rPr>
              <w:t>文号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68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4DC00F" w14:textId="71F10FBF" w:rsidR="002A73DC" w:rsidRPr="002A73DC" w:rsidRDefault="002A73DC" w:rsidP="002A73DC">
            <w:pPr>
              <w:rPr>
                <w:rFonts w:hint="eastAsia"/>
              </w:rPr>
            </w:pPr>
            <w:r>
              <w:rPr>
                <w:rFonts w:hint="eastAsia"/>
              </w:rPr>
              <w:t>浙财税政</w:t>
            </w:r>
            <w:r w:rsidRPr="002A73DC">
              <w:rPr>
                <w:rFonts w:hint="eastAsia"/>
              </w:rPr>
              <w:t>〔2024〕3号</w:t>
            </w:r>
          </w:p>
        </w:tc>
      </w:tr>
    </w:tbl>
    <w:p w14:paraId="242E90F7" w14:textId="77777777" w:rsidR="002328D9" w:rsidRDefault="002328D9" w:rsidP="002328D9">
      <w:pPr>
        <w:ind w:leftChars="-322" w:left="-708"/>
        <w:rPr>
          <w:rFonts w:hint="eastAsia"/>
        </w:rPr>
      </w:pPr>
    </w:p>
    <w:p w14:paraId="009F796D" w14:textId="77777777" w:rsidR="002A73DC" w:rsidRDefault="002A73DC" w:rsidP="002A73DC">
      <w:pPr>
        <w:ind w:leftChars="-322" w:left="-708"/>
        <w:jc w:val="center"/>
      </w:pPr>
    </w:p>
    <w:p w14:paraId="7296AA7D" w14:textId="77777777" w:rsidR="002A73DC" w:rsidRPr="002A73DC" w:rsidRDefault="002A73DC" w:rsidP="002A73DC">
      <w:pPr>
        <w:ind w:leftChars="-322" w:left="-708"/>
        <w:jc w:val="center"/>
        <w:rPr>
          <w:b/>
          <w:bCs/>
        </w:rPr>
      </w:pPr>
      <w:r w:rsidRPr="002A73DC">
        <w:rPr>
          <w:rFonts w:hint="eastAsia"/>
          <w:b/>
          <w:bCs/>
        </w:rPr>
        <w:t>浙江省财政厅 国家税务总局浙江省税务局 浙江省民政厅关于浙江省2023年度-2025年度和2024年度-2026年度公益性社会组织捐赠税前扣除资格名单的公告</w:t>
      </w:r>
    </w:p>
    <w:p w14:paraId="19177B24" w14:textId="5DBFC3DF" w:rsidR="002A73DC" w:rsidRPr="002A73DC" w:rsidRDefault="002A73DC" w:rsidP="002A73DC">
      <w:pPr>
        <w:ind w:leftChars="-322" w:left="-708"/>
        <w:jc w:val="center"/>
        <w:rPr>
          <w:rFonts w:hint="eastAsia"/>
        </w:rPr>
      </w:pPr>
      <w:r w:rsidRPr="002A73DC">
        <w:rPr>
          <w:rFonts w:hint="eastAsia"/>
        </w:rPr>
        <w:t>发布日期：2024-05-06 11:48 </w:t>
      </w:r>
      <w:r>
        <w:rPr>
          <w:rFonts w:hint="eastAsia"/>
        </w:rPr>
        <w:t xml:space="preserve">     </w:t>
      </w:r>
      <w:r w:rsidRPr="002A73DC">
        <w:rPr>
          <w:rFonts w:hint="eastAsia"/>
        </w:rPr>
        <w:t> 信息来源：省财政厅</w:t>
      </w:r>
    </w:p>
    <w:p w14:paraId="34DBE620" w14:textId="77777777" w:rsidR="002A73DC" w:rsidRPr="002A73DC" w:rsidRDefault="002A73DC" w:rsidP="002A73DC">
      <w:pPr>
        <w:ind w:leftChars="-322" w:left="-708"/>
        <w:rPr>
          <w:rFonts w:hint="eastAsia"/>
        </w:rPr>
      </w:pPr>
    </w:p>
    <w:p w14:paraId="73182F7D" w14:textId="77777777" w:rsidR="002A73DC" w:rsidRDefault="002A73DC" w:rsidP="002A73DC">
      <w:pPr>
        <w:ind w:leftChars="-322" w:left="-708" w:firstLineChars="200" w:firstLine="440"/>
      </w:pPr>
      <w:r w:rsidRPr="002A73DC">
        <w:rPr>
          <w:rFonts w:hint="eastAsia"/>
        </w:rPr>
        <w:t>根据《中华人民共和国企业所得税法》及《中华人民共和国企业所得税法实施条例》有关规定，按照《关于公益性捐赠税前扣除有关事项的公告》（财政部 税务总局 民政部公告2020年第27号）等有关要求，现将浙江省2023年度-2025年度和2024年度-2026年度符合公益性捐赠税前扣除资格的公益性社会组织名单公告如下：</w:t>
      </w:r>
    </w:p>
    <w:p w14:paraId="04357DA7" w14:textId="4863581A" w:rsidR="002A73DC" w:rsidRDefault="002A73DC" w:rsidP="002A73DC">
      <w:pPr>
        <w:pStyle w:val="a9"/>
        <w:numPr>
          <w:ilvl w:val="0"/>
          <w:numId w:val="3"/>
        </w:numPr>
        <w:jc w:val="both"/>
      </w:pPr>
      <w:r>
        <w:rPr>
          <w:rFonts w:hint="eastAsia"/>
        </w:rPr>
        <w:t>浙江</w:t>
      </w:r>
      <w:r w:rsidRPr="002A73DC">
        <w:rPr>
          <w:rFonts w:hint="eastAsia"/>
        </w:rPr>
        <w:t>省2023年度-2025年度符合公益性捐赠税前扣除资格的公益性社会组织名单</w:t>
      </w:r>
    </w:p>
    <w:p w14:paraId="22D45F93" w14:textId="77777777" w:rsidR="002A73DC" w:rsidRDefault="002A73DC" w:rsidP="002A73DC">
      <w:pPr>
        <w:jc w:val="both"/>
        <w:rPr>
          <w:rFonts w:hint="eastAsia"/>
        </w:rPr>
      </w:pPr>
    </w:p>
    <w:p w14:paraId="141D03D6" w14:textId="16EC5996" w:rsidR="002A73DC" w:rsidRDefault="002A73DC" w:rsidP="002A73DC">
      <w:pPr>
        <w:pStyle w:val="a9"/>
        <w:ind w:leftChars="-129" w:left="-284"/>
        <w:jc w:val="both"/>
      </w:pPr>
      <w:r w:rsidRPr="002A73DC">
        <w:rPr>
          <w:rFonts w:hint="eastAsia"/>
        </w:rPr>
        <w:t>二、浙江省2024年度-2026年度符合公益性捐赠税前扣除资格的公益性社会组织名单 </w:t>
      </w:r>
    </w:p>
    <w:p w14:paraId="15B12374" w14:textId="60538954" w:rsidR="002A73DC" w:rsidRPr="002A73DC" w:rsidRDefault="00E51E42" w:rsidP="002A73DC">
      <w:pPr>
        <w:ind w:left="-268"/>
        <w:rPr>
          <w:rFonts w:hint="eastAsia"/>
        </w:rPr>
      </w:pPr>
      <w:r w:rsidRPr="00E51E42">
        <w:rPr>
          <w:noProof/>
        </w:rPr>
        <w:drawing>
          <wp:inline distT="0" distB="0" distL="0" distR="0" wp14:anchorId="3F4EA7EC" wp14:editId="7764E9AB">
            <wp:extent cx="5274310" cy="1449705"/>
            <wp:effectExtent l="0" t="0" r="2540" b="0"/>
            <wp:docPr id="1874322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8F5B" w14:textId="1F45AC2F" w:rsidR="002328D9" w:rsidRDefault="002328D9" w:rsidP="002328D9">
      <w:pPr>
        <w:ind w:leftChars="-322" w:left="-708"/>
        <w:rPr>
          <w:rFonts w:hint="eastAsia"/>
        </w:rPr>
      </w:pPr>
    </w:p>
    <w:sectPr w:rsidR="0023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4675" w14:textId="77777777" w:rsidR="00B57A96" w:rsidRDefault="00B57A96" w:rsidP="002A73D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8BE97DA" w14:textId="77777777" w:rsidR="00B57A96" w:rsidRDefault="00B57A96" w:rsidP="002A73D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315C" w14:textId="77777777" w:rsidR="00B57A96" w:rsidRDefault="00B57A96" w:rsidP="002A73D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F233D8" w14:textId="77777777" w:rsidR="00B57A96" w:rsidRDefault="00B57A96" w:rsidP="002A73D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C1865"/>
    <w:multiLevelType w:val="hybridMultilevel"/>
    <w:tmpl w:val="682E2DC2"/>
    <w:lvl w:ilvl="0" w:tplc="2FC2ADEA">
      <w:start w:val="1"/>
      <w:numFmt w:val="japaneseCounting"/>
      <w:lvlText w:val="%1、"/>
      <w:lvlJc w:val="left"/>
      <w:pPr>
        <w:ind w:left="151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96" w:hanging="440"/>
      </w:pPr>
    </w:lvl>
    <w:lvl w:ilvl="2" w:tplc="0409001B" w:tentative="1">
      <w:start w:val="1"/>
      <w:numFmt w:val="lowerRoman"/>
      <w:lvlText w:val="%3."/>
      <w:lvlJc w:val="right"/>
      <w:pPr>
        <w:ind w:left="1036" w:hanging="440"/>
      </w:pPr>
    </w:lvl>
    <w:lvl w:ilvl="3" w:tplc="0409000F" w:tentative="1">
      <w:start w:val="1"/>
      <w:numFmt w:val="decimal"/>
      <w:lvlText w:val="%4."/>
      <w:lvlJc w:val="left"/>
      <w:pPr>
        <w:ind w:left="1476" w:hanging="440"/>
      </w:pPr>
    </w:lvl>
    <w:lvl w:ilvl="4" w:tplc="04090019" w:tentative="1">
      <w:start w:val="1"/>
      <w:numFmt w:val="lowerLetter"/>
      <w:lvlText w:val="%5)"/>
      <w:lvlJc w:val="left"/>
      <w:pPr>
        <w:ind w:left="1916" w:hanging="440"/>
      </w:pPr>
    </w:lvl>
    <w:lvl w:ilvl="5" w:tplc="0409001B" w:tentative="1">
      <w:start w:val="1"/>
      <w:numFmt w:val="lowerRoman"/>
      <w:lvlText w:val="%6."/>
      <w:lvlJc w:val="right"/>
      <w:pPr>
        <w:ind w:left="2356" w:hanging="440"/>
      </w:pPr>
    </w:lvl>
    <w:lvl w:ilvl="6" w:tplc="0409000F" w:tentative="1">
      <w:start w:val="1"/>
      <w:numFmt w:val="decimal"/>
      <w:lvlText w:val="%7."/>
      <w:lvlJc w:val="left"/>
      <w:pPr>
        <w:ind w:left="2796" w:hanging="440"/>
      </w:pPr>
    </w:lvl>
    <w:lvl w:ilvl="7" w:tplc="04090019" w:tentative="1">
      <w:start w:val="1"/>
      <w:numFmt w:val="lowerLetter"/>
      <w:lvlText w:val="%8)"/>
      <w:lvlJc w:val="left"/>
      <w:pPr>
        <w:ind w:left="3236" w:hanging="440"/>
      </w:pPr>
    </w:lvl>
    <w:lvl w:ilvl="8" w:tplc="0409001B" w:tentative="1">
      <w:start w:val="1"/>
      <w:numFmt w:val="lowerRoman"/>
      <w:lvlText w:val="%9."/>
      <w:lvlJc w:val="right"/>
      <w:pPr>
        <w:ind w:left="3676" w:hanging="440"/>
      </w:pPr>
    </w:lvl>
  </w:abstractNum>
  <w:abstractNum w:abstractNumId="1" w15:restartNumberingAfterBreak="0">
    <w:nsid w:val="5B8D7488"/>
    <w:multiLevelType w:val="hybridMultilevel"/>
    <w:tmpl w:val="4822BE8C"/>
    <w:lvl w:ilvl="0" w:tplc="8A348EE4">
      <w:start w:val="1"/>
      <w:numFmt w:val="japaneseCounting"/>
      <w:lvlText w:val="%1、"/>
      <w:lvlJc w:val="left"/>
      <w:pPr>
        <w:ind w:left="16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12" w:hanging="440"/>
      </w:pPr>
    </w:lvl>
    <w:lvl w:ilvl="2" w:tplc="0409001B" w:tentative="1">
      <w:start w:val="1"/>
      <w:numFmt w:val="lowerRoman"/>
      <w:lvlText w:val="%3."/>
      <w:lvlJc w:val="right"/>
      <w:pPr>
        <w:ind w:left="1052" w:hanging="440"/>
      </w:pPr>
    </w:lvl>
    <w:lvl w:ilvl="3" w:tplc="0409000F" w:tentative="1">
      <w:start w:val="1"/>
      <w:numFmt w:val="decimal"/>
      <w:lvlText w:val="%4."/>
      <w:lvlJc w:val="left"/>
      <w:pPr>
        <w:ind w:left="1492" w:hanging="440"/>
      </w:pPr>
    </w:lvl>
    <w:lvl w:ilvl="4" w:tplc="04090019" w:tentative="1">
      <w:start w:val="1"/>
      <w:numFmt w:val="lowerLetter"/>
      <w:lvlText w:val="%5)"/>
      <w:lvlJc w:val="left"/>
      <w:pPr>
        <w:ind w:left="1932" w:hanging="440"/>
      </w:pPr>
    </w:lvl>
    <w:lvl w:ilvl="5" w:tplc="0409001B" w:tentative="1">
      <w:start w:val="1"/>
      <w:numFmt w:val="lowerRoman"/>
      <w:lvlText w:val="%6."/>
      <w:lvlJc w:val="right"/>
      <w:pPr>
        <w:ind w:left="2372" w:hanging="440"/>
      </w:pPr>
    </w:lvl>
    <w:lvl w:ilvl="6" w:tplc="0409000F" w:tentative="1">
      <w:start w:val="1"/>
      <w:numFmt w:val="decimal"/>
      <w:lvlText w:val="%7."/>
      <w:lvlJc w:val="left"/>
      <w:pPr>
        <w:ind w:left="2812" w:hanging="440"/>
      </w:pPr>
    </w:lvl>
    <w:lvl w:ilvl="7" w:tplc="04090019" w:tentative="1">
      <w:start w:val="1"/>
      <w:numFmt w:val="lowerLetter"/>
      <w:lvlText w:val="%8)"/>
      <w:lvlJc w:val="left"/>
      <w:pPr>
        <w:ind w:left="3252" w:hanging="440"/>
      </w:pPr>
    </w:lvl>
    <w:lvl w:ilvl="8" w:tplc="0409001B" w:tentative="1">
      <w:start w:val="1"/>
      <w:numFmt w:val="lowerRoman"/>
      <w:lvlText w:val="%9."/>
      <w:lvlJc w:val="right"/>
      <w:pPr>
        <w:ind w:left="3692" w:hanging="440"/>
      </w:pPr>
    </w:lvl>
  </w:abstractNum>
  <w:abstractNum w:abstractNumId="2" w15:restartNumberingAfterBreak="0">
    <w:nsid w:val="6E6A180E"/>
    <w:multiLevelType w:val="hybridMultilevel"/>
    <w:tmpl w:val="18C6BE64"/>
    <w:lvl w:ilvl="0" w:tplc="99FAACC8">
      <w:start w:val="1"/>
      <w:numFmt w:val="japaneseCounting"/>
      <w:lvlText w:val="%1、"/>
      <w:lvlJc w:val="left"/>
      <w:pPr>
        <w:ind w:left="151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96" w:hanging="440"/>
      </w:pPr>
    </w:lvl>
    <w:lvl w:ilvl="2" w:tplc="0409001B" w:tentative="1">
      <w:start w:val="1"/>
      <w:numFmt w:val="lowerRoman"/>
      <w:lvlText w:val="%3."/>
      <w:lvlJc w:val="right"/>
      <w:pPr>
        <w:ind w:left="1036" w:hanging="440"/>
      </w:pPr>
    </w:lvl>
    <w:lvl w:ilvl="3" w:tplc="0409000F" w:tentative="1">
      <w:start w:val="1"/>
      <w:numFmt w:val="decimal"/>
      <w:lvlText w:val="%4."/>
      <w:lvlJc w:val="left"/>
      <w:pPr>
        <w:ind w:left="1476" w:hanging="440"/>
      </w:pPr>
    </w:lvl>
    <w:lvl w:ilvl="4" w:tplc="04090019" w:tentative="1">
      <w:start w:val="1"/>
      <w:numFmt w:val="lowerLetter"/>
      <w:lvlText w:val="%5)"/>
      <w:lvlJc w:val="left"/>
      <w:pPr>
        <w:ind w:left="1916" w:hanging="440"/>
      </w:pPr>
    </w:lvl>
    <w:lvl w:ilvl="5" w:tplc="0409001B" w:tentative="1">
      <w:start w:val="1"/>
      <w:numFmt w:val="lowerRoman"/>
      <w:lvlText w:val="%6."/>
      <w:lvlJc w:val="right"/>
      <w:pPr>
        <w:ind w:left="2356" w:hanging="440"/>
      </w:pPr>
    </w:lvl>
    <w:lvl w:ilvl="6" w:tplc="0409000F" w:tentative="1">
      <w:start w:val="1"/>
      <w:numFmt w:val="decimal"/>
      <w:lvlText w:val="%7."/>
      <w:lvlJc w:val="left"/>
      <w:pPr>
        <w:ind w:left="2796" w:hanging="440"/>
      </w:pPr>
    </w:lvl>
    <w:lvl w:ilvl="7" w:tplc="04090019" w:tentative="1">
      <w:start w:val="1"/>
      <w:numFmt w:val="lowerLetter"/>
      <w:lvlText w:val="%8)"/>
      <w:lvlJc w:val="left"/>
      <w:pPr>
        <w:ind w:left="3236" w:hanging="440"/>
      </w:pPr>
    </w:lvl>
    <w:lvl w:ilvl="8" w:tplc="0409001B" w:tentative="1">
      <w:start w:val="1"/>
      <w:numFmt w:val="lowerRoman"/>
      <w:lvlText w:val="%9."/>
      <w:lvlJc w:val="right"/>
      <w:pPr>
        <w:ind w:left="3676" w:hanging="440"/>
      </w:pPr>
    </w:lvl>
  </w:abstractNum>
  <w:num w:numId="1" w16cid:durableId="1809473510">
    <w:abstractNumId w:val="1"/>
  </w:num>
  <w:num w:numId="2" w16cid:durableId="344090621">
    <w:abstractNumId w:val="0"/>
  </w:num>
  <w:num w:numId="3" w16cid:durableId="31060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D9"/>
    <w:rsid w:val="002328D9"/>
    <w:rsid w:val="002A73DC"/>
    <w:rsid w:val="00773A41"/>
    <w:rsid w:val="008C32DB"/>
    <w:rsid w:val="00B57A96"/>
    <w:rsid w:val="00E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20A2"/>
  <w15:chartTrackingRefBased/>
  <w15:docId w15:val="{53020A39-44EF-414F-9A35-F5D524CA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D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D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28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73D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73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73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7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1090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159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线育 张</dc:creator>
  <cp:keywords/>
  <dc:description/>
  <cp:lastModifiedBy>线育 张</cp:lastModifiedBy>
  <cp:revision>2</cp:revision>
  <dcterms:created xsi:type="dcterms:W3CDTF">2024-08-22T03:09:00Z</dcterms:created>
  <dcterms:modified xsi:type="dcterms:W3CDTF">2024-08-25T11:11:00Z</dcterms:modified>
</cp:coreProperties>
</file>